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FF" w:rsidRPr="003961FF" w:rsidRDefault="003961FF" w:rsidP="003961FF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961FF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Таблица</w:t>
      </w:r>
    </w:p>
    <w:p w:rsidR="003961FF" w:rsidRPr="003961FF" w:rsidRDefault="003961FF" w:rsidP="003961FF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961FF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результатов специальной оценки условий труда</w:t>
      </w:r>
    </w:p>
    <w:p w:rsidR="003961FF" w:rsidRPr="003961FF" w:rsidRDefault="003961FF" w:rsidP="003961FF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961FF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(в соответствии с </w:t>
      </w:r>
      <w:hyperlink r:id="rId5" w:tgtFrame="_blank" w:history="1">
        <w:r w:rsidRPr="003961FF">
          <w:rPr>
            <w:rFonts w:ascii="Georgia" w:eastAsia="Times New Roman" w:hAnsi="Georgia" w:cs="Times New Roman"/>
            <w:b/>
            <w:bCs/>
            <w:color w:val="0066A2"/>
            <w:sz w:val="21"/>
            <w:szCs w:val="21"/>
            <w:lang w:eastAsia="ru-RU"/>
          </w:rPr>
          <w:t>Федеральным законом от 28.12.2013 №426-ФЗ "О специальной оценке условий труда"</w:t>
        </w:r>
      </w:hyperlink>
      <w:r w:rsidRPr="003961FF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)</w:t>
      </w:r>
    </w:p>
    <w:p w:rsidR="003961FF" w:rsidRPr="003961FF" w:rsidRDefault="003961FF" w:rsidP="003961FF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961FF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111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954"/>
        <w:gridCol w:w="1295"/>
        <w:gridCol w:w="1329"/>
        <w:gridCol w:w="548"/>
        <w:gridCol w:w="599"/>
        <w:gridCol w:w="597"/>
        <w:gridCol w:w="602"/>
        <w:gridCol w:w="1331"/>
      </w:tblGrid>
      <w:tr w:rsidR="003961FF" w:rsidRPr="003961FF" w:rsidTr="003961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Период проведения оценки</w:t>
            </w: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Кол-во рабочих мест, на которых</w:t>
            </w:r>
          </w:p>
          <w:p w:rsidR="003961FF" w:rsidRPr="003961FF" w:rsidRDefault="003961FF" w:rsidP="003961FF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проведена специальная оценка условий труда (всего)</w:t>
            </w:r>
          </w:p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Количество рабочих мест по классам (подклассам) условий труда из числа рабочих мест, указанных в графе 2</w:t>
            </w:r>
          </w:p>
        </w:tc>
      </w:tr>
      <w:tr w:rsidR="003961FF" w:rsidRPr="003961FF" w:rsidTr="003961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Класс 1</w:t>
            </w: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Класс 2</w:t>
            </w: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24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Класс 3</w:t>
            </w: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Класс 4</w:t>
            </w: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3961FF" w:rsidRPr="003961FF" w:rsidTr="003961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961FF" w:rsidRPr="003961FF" w:rsidTr="003961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3961FF" w:rsidRPr="003961FF" w:rsidTr="003961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 квартал 2015г.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961FF" w:rsidRPr="003961FF" w:rsidTr="003961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 квартал 2015г.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961FF" w:rsidRPr="003961FF" w:rsidTr="003961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 квартал 2016г.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bookmarkStart w:id="0" w:name="_GoBack"/>
        <w:bookmarkEnd w:id="0"/>
      </w:tr>
      <w:tr w:rsidR="003961FF" w:rsidRPr="003961FF" w:rsidTr="003961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 квартал 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961FF" w:rsidRPr="003961FF" w:rsidTr="003961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 квартал 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1FF" w:rsidRPr="003961FF" w:rsidRDefault="003961FF" w:rsidP="003961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3961FF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</w:tbl>
    <w:p w:rsidR="000B0A68" w:rsidRDefault="000B0A68"/>
    <w:sectPr w:rsidR="000B0A68" w:rsidSect="003961FF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61"/>
    <w:rsid w:val="000B0A68"/>
    <w:rsid w:val="000D58EB"/>
    <w:rsid w:val="00266461"/>
    <w:rsid w:val="003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1FF"/>
    <w:rPr>
      <w:b/>
      <w:bCs/>
    </w:rPr>
  </w:style>
  <w:style w:type="character" w:styleId="a5">
    <w:name w:val="Hyperlink"/>
    <w:basedOn w:val="a0"/>
    <w:uiPriority w:val="99"/>
    <w:semiHidden/>
    <w:unhideWhenUsed/>
    <w:rsid w:val="00396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1FF"/>
    <w:rPr>
      <w:b/>
      <w:bCs/>
    </w:rPr>
  </w:style>
  <w:style w:type="character" w:styleId="a5">
    <w:name w:val="Hyperlink"/>
    <w:basedOn w:val="a0"/>
    <w:uiPriority w:val="99"/>
    <w:semiHidden/>
    <w:unhideWhenUsed/>
    <w:rsid w:val="00396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3/12/30/ocenka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2022-04-17T14:38:00Z</dcterms:created>
  <dcterms:modified xsi:type="dcterms:W3CDTF">2022-04-17T14:39:00Z</dcterms:modified>
</cp:coreProperties>
</file>